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A8" w:rsidRDefault="00DB4118" w:rsidP="008A5EA8">
      <w:pPr>
        <w:jc w:val="right"/>
        <w:rPr>
          <w:rFonts w:ascii="Times New Roman" w:hAnsi="Times New Roman" w:cs="Times New Roman"/>
        </w:rPr>
      </w:pPr>
      <w:r w:rsidRPr="008A5EA8">
        <w:rPr>
          <w:rFonts w:ascii="Times New Roman" w:hAnsi="Times New Roman" w:cs="Times New Roman"/>
        </w:rPr>
        <w:t>Anexa</w:t>
      </w:r>
      <w:r>
        <w:rPr>
          <w:rFonts w:ascii="Times New Roman" w:hAnsi="Times New Roman" w:cs="Times New Roman"/>
        </w:rPr>
        <w:t xml:space="preserve"> nr.2</w:t>
      </w:r>
    </w:p>
    <w:p w:rsidR="008A5EA8" w:rsidRPr="008A5EA8" w:rsidRDefault="008A5EA8" w:rsidP="008A5EA8">
      <w:pPr>
        <w:jc w:val="right"/>
        <w:rPr>
          <w:rFonts w:ascii="Times New Roman" w:hAnsi="Times New Roman" w:cs="Times New Roman"/>
        </w:rPr>
      </w:pPr>
    </w:p>
    <w:p w:rsidR="006D584A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A5EA8">
        <w:rPr>
          <w:rFonts w:ascii="Times New Roman" w:hAnsi="Times New Roman" w:cs="Times New Roman"/>
          <w:b/>
          <w:sz w:val="28"/>
          <w:szCs w:val="28"/>
          <w:u w:val="single"/>
        </w:rPr>
        <w:t>Principalii indicatori tehnico – economici aferenti investitiei</w:t>
      </w:r>
    </w:p>
    <w:p w:rsidR="00D866A0" w:rsidRPr="006D584A" w:rsidRDefault="006D584A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D584A">
        <w:rPr>
          <w:rFonts w:ascii="Times New Roman" w:hAnsi="Times New Roman"/>
          <w:b/>
          <w:sz w:val="28"/>
          <w:szCs w:val="28"/>
        </w:rPr>
        <w:t>,,Modernizare drum județean DJ678E Teodorești(DJ703-km13+339) – Cotu – Lim.Jud.Vâlcea, km1+200 – km  3+000,  L=1,8km, comuna Cuca, județul Argeș,,</w:t>
      </w:r>
    </w:p>
    <w:p w:rsidR="008A5EA8" w:rsidRPr="008A5EA8" w:rsidRDefault="008A5EA8" w:rsidP="008A5EA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A5EA8" w:rsidRPr="008A5EA8" w:rsidRDefault="008A5EA8" w:rsidP="008A5EA8">
      <w:pPr>
        <w:tabs>
          <w:tab w:val="left" w:pos="5660"/>
        </w:tabs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Valoare</w:t>
      </w:r>
      <w:r>
        <w:rPr>
          <w:rFonts w:ascii="Times New Roman" w:hAnsi="Times New Roman" w:cs="Times New Roman"/>
          <w:sz w:val="28"/>
          <w:szCs w:val="28"/>
        </w:rPr>
        <w:t>a totala a investitiei conform D</w:t>
      </w:r>
      <w:r w:rsidRPr="008A5EA8">
        <w:rPr>
          <w:rFonts w:ascii="Times New Roman" w:hAnsi="Times New Roman" w:cs="Times New Roman"/>
          <w:sz w:val="28"/>
          <w:szCs w:val="28"/>
        </w:rPr>
        <w:t>evizului general</w:t>
      </w:r>
      <w:r w:rsidR="00597DDC">
        <w:rPr>
          <w:rFonts w:ascii="Times New Roman" w:hAnsi="Times New Roman" w:cs="Times New Roman"/>
          <w:sz w:val="28"/>
          <w:szCs w:val="28"/>
        </w:rPr>
        <w:t xml:space="preserve"> actualizat</w:t>
      </w:r>
      <w:r w:rsidRPr="008A5EA8">
        <w:rPr>
          <w:rFonts w:ascii="Times New Roman" w:hAnsi="Times New Roman" w:cs="Times New Roman"/>
          <w:sz w:val="28"/>
          <w:szCs w:val="28"/>
        </w:rPr>
        <w:t xml:space="preserve"> este:</w:t>
      </w:r>
      <w:r w:rsidRPr="008A5EA8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3096"/>
        <w:gridCol w:w="3096"/>
        <w:gridCol w:w="3096"/>
      </w:tblGrid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fara TVA</w:t>
            </w:r>
          </w:p>
        </w:tc>
        <w:tc>
          <w:tcPr>
            <w:tcW w:w="3096" w:type="dxa"/>
            <w:vAlign w:val="center"/>
          </w:tcPr>
          <w:p w:rsidR="008A5EA8" w:rsidRPr="008A5EA8" w:rsidRDefault="008A5EA8" w:rsidP="008A5E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Lei cu TVA</w:t>
            </w:r>
          </w:p>
        </w:tc>
      </w:tr>
      <w:tr w:rsidR="008A5EA8" w:rsidRPr="008A5EA8" w:rsidTr="008A5EA8"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Valoarea totala a investitiei :</w:t>
            </w:r>
          </w:p>
        </w:tc>
        <w:tc>
          <w:tcPr>
            <w:tcW w:w="3096" w:type="dxa"/>
            <w:vAlign w:val="center"/>
          </w:tcPr>
          <w:p w:rsidR="008A5EA8" w:rsidRPr="00FC4F5A" w:rsidRDefault="00A11C9C" w:rsidP="003E35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3E35E2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.678.084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3E35E2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096" w:type="dxa"/>
            <w:vAlign w:val="center"/>
          </w:tcPr>
          <w:p w:rsidR="008A5EA8" w:rsidRPr="00FC4F5A" w:rsidRDefault="00A11C9C" w:rsidP="00676D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676DDF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.937.030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676DDF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8A5EA8" w:rsidRPr="008A5EA8" w:rsidTr="00FC4F5A">
        <w:trPr>
          <w:trHeight w:val="524"/>
        </w:trPr>
        <w:tc>
          <w:tcPr>
            <w:tcW w:w="3096" w:type="dxa"/>
          </w:tcPr>
          <w:p w:rsidR="008A5EA8" w:rsidRPr="008A5EA8" w:rsidRDefault="008A5E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EA8">
              <w:rPr>
                <w:rFonts w:ascii="Times New Roman" w:hAnsi="Times New Roman" w:cs="Times New Roman"/>
                <w:sz w:val="28"/>
                <w:szCs w:val="28"/>
              </w:rPr>
              <w:t>Din care C + M</w:t>
            </w:r>
          </w:p>
        </w:tc>
        <w:tc>
          <w:tcPr>
            <w:tcW w:w="3096" w:type="dxa"/>
            <w:vAlign w:val="center"/>
          </w:tcPr>
          <w:p w:rsidR="008A5EA8" w:rsidRPr="00FC4F5A" w:rsidRDefault="00A11C9C" w:rsidP="00FD1A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FD1AE7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.731.908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  <w:r w:rsidR="00FD1AE7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096" w:type="dxa"/>
            <w:vAlign w:val="center"/>
          </w:tcPr>
          <w:p w:rsidR="008A5EA8" w:rsidRPr="00FC4F5A" w:rsidRDefault="00A11C9C" w:rsidP="00FD1A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FD1AE7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.630.971</w:t>
            </w:r>
            <w:r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FD1AE7" w:rsidRPr="00FC4F5A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</w:tbl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</w:p>
    <w:p w:rsidR="008A5EA8" w:rsidRPr="008A5EA8" w:rsidRDefault="008A5EA8">
      <w:pPr>
        <w:rPr>
          <w:rFonts w:ascii="Times New Roman" w:hAnsi="Times New Roman" w:cs="Times New Roman"/>
          <w:sz w:val="28"/>
          <w:szCs w:val="28"/>
        </w:rPr>
      </w:pPr>
      <w:r w:rsidRPr="008A5EA8">
        <w:rPr>
          <w:rFonts w:ascii="Times New Roman" w:hAnsi="Times New Roman" w:cs="Times New Roman"/>
          <w:sz w:val="28"/>
          <w:szCs w:val="28"/>
        </w:rPr>
        <w:t>Durata estimata de executiei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81BE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luni</w:t>
      </w:r>
    </w:p>
    <w:sectPr w:rsidR="008A5EA8" w:rsidRPr="008A5EA8" w:rsidSect="00D866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A5EA8"/>
    <w:rsid w:val="00034FA3"/>
    <w:rsid w:val="00181BE1"/>
    <w:rsid w:val="003E35E2"/>
    <w:rsid w:val="005776CA"/>
    <w:rsid w:val="00596FFF"/>
    <w:rsid w:val="00597DDC"/>
    <w:rsid w:val="00601B07"/>
    <w:rsid w:val="00676DDF"/>
    <w:rsid w:val="006D584A"/>
    <w:rsid w:val="00867F91"/>
    <w:rsid w:val="008A5EA8"/>
    <w:rsid w:val="00A050FE"/>
    <w:rsid w:val="00A11C9C"/>
    <w:rsid w:val="00AF3B0F"/>
    <w:rsid w:val="00CA35D5"/>
    <w:rsid w:val="00D866A0"/>
    <w:rsid w:val="00DB4118"/>
    <w:rsid w:val="00FC4F5A"/>
    <w:rsid w:val="00FD1AE7"/>
    <w:rsid w:val="00FF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6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394</Characters>
  <Application>Microsoft Office Word</Application>
  <DocSecurity>0</DocSecurity>
  <Lines>3</Lines>
  <Paragraphs>1</Paragraphs>
  <ScaleCrop>false</ScaleCrop>
  <Company>cjarges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georgem</dc:creator>
  <cp:lastModifiedBy>loredanat</cp:lastModifiedBy>
  <cp:revision>7</cp:revision>
  <cp:lastPrinted>2024-07-15T07:57:00Z</cp:lastPrinted>
  <dcterms:created xsi:type="dcterms:W3CDTF">2025-02-13T12:30:00Z</dcterms:created>
  <dcterms:modified xsi:type="dcterms:W3CDTF">2025-03-17T09:19:00Z</dcterms:modified>
</cp:coreProperties>
</file>